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C115E" w14:textId="77777777" w:rsidR="0027626D" w:rsidRPr="0027626D" w:rsidRDefault="0027626D" w:rsidP="0027626D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27626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Kadrovska zasedba – vodja gradnje</w:t>
      </w: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61"/>
        <w:gridCol w:w="2397"/>
        <w:gridCol w:w="1908"/>
        <w:gridCol w:w="2907"/>
      </w:tblGrid>
      <w:tr w:rsidR="0027626D" w:rsidRPr="0027626D" w14:paraId="548B3AD8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555B254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IME IN PRIIMEK</w:t>
            </w:r>
          </w:p>
        </w:tc>
        <w:tc>
          <w:tcPr>
            <w:tcW w:w="2397" w:type="dxa"/>
            <w:vAlign w:val="center"/>
          </w:tcPr>
          <w:p w14:paraId="24B3298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FUNKCIJA</w:t>
            </w:r>
          </w:p>
        </w:tc>
        <w:tc>
          <w:tcPr>
            <w:tcW w:w="1908" w:type="dxa"/>
          </w:tcPr>
          <w:p w14:paraId="084E0EF8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ŠT. VPISA V</w:t>
            </w:r>
          </w:p>
          <w:p w14:paraId="35A10687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PRISTOJNO ZBORNICO</w:t>
            </w:r>
          </w:p>
        </w:tc>
        <w:tc>
          <w:tcPr>
            <w:tcW w:w="2907" w:type="dxa"/>
            <w:vAlign w:val="center"/>
          </w:tcPr>
          <w:p w14:paraId="7D8438FD" w14:textId="2372199A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ZAPOSLEN PRI</w:t>
            </w:r>
          </w:p>
        </w:tc>
      </w:tr>
      <w:tr w:rsidR="0027626D" w:rsidRPr="0027626D" w14:paraId="2E9A9E73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7C5D50E6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22F57EFE" w14:textId="5333BA7C" w:rsidR="0027626D" w:rsidRPr="0027626D" w:rsidRDefault="0027626D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Vodja </w:t>
            </w:r>
            <w:r w:rsidR="00F817E1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nadzora</w:t>
            </w:r>
          </w:p>
        </w:tc>
        <w:tc>
          <w:tcPr>
            <w:tcW w:w="1908" w:type="dxa"/>
            <w:vAlign w:val="center"/>
          </w:tcPr>
          <w:p w14:paraId="3F159E6E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3B6BB8BA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8F7264" w:rsidRPr="0027626D" w14:paraId="13A58353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1D8BFCC3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1E6C8C53" w14:textId="5F0228AF" w:rsidR="008F7264" w:rsidRPr="0027626D" w:rsidRDefault="008F7264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Pooblaščeni inženir s področja elektrotehnike</w:t>
            </w:r>
          </w:p>
        </w:tc>
        <w:tc>
          <w:tcPr>
            <w:tcW w:w="1908" w:type="dxa"/>
            <w:vAlign w:val="center"/>
          </w:tcPr>
          <w:p w14:paraId="45500A91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2AB24248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8F7264" w:rsidRPr="0027626D" w14:paraId="4E5888F1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21D37363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47FE6F29" w14:textId="2BDEC03D" w:rsidR="008F7264" w:rsidRPr="0027626D" w:rsidRDefault="008F7264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Pooblaščeni inženir s področja strojništva</w:t>
            </w:r>
          </w:p>
        </w:tc>
        <w:tc>
          <w:tcPr>
            <w:tcW w:w="1908" w:type="dxa"/>
            <w:vAlign w:val="center"/>
          </w:tcPr>
          <w:p w14:paraId="06FB5BB4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73F9B9C4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</w:tbl>
    <w:p w14:paraId="7CBD644F" w14:textId="77777777" w:rsidR="0027626D" w:rsidRPr="0027626D" w:rsidRDefault="0027626D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7430F68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076434C8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61FD679A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F6EA50E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FD9112B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E2D3056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1F82098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F5A0B77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B662F3C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51A3ED1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1D8AEBD9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8281AB5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0F1CC59A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ED5E013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2AC7CA4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3AE84F07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3081333E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4D12EF5" w14:textId="04D718E7" w:rsidR="004F303D" w:rsidRPr="00237E81" w:rsidRDefault="004F303D" w:rsidP="004F303D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lastRenderedPageBreak/>
        <w:t xml:space="preserve">referenčni posli imenovanega kadra – vodja </w:t>
      </w:r>
      <w:r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>NADZORA</w:t>
      </w:r>
    </w:p>
    <w:p w14:paraId="2803377C" w14:textId="77777777" w:rsidR="004F303D" w:rsidRPr="00237E81" w:rsidRDefault="004F303D" w:rsidP="004F30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F303D" w:rsidRPr="00237E81" w14:paraId="54B59679" w14:textId="77777777" w:rsidTr="00A92D25">
        <w:trPr>
          <w:trHeight w:val="721"/>
        </w:trPr>
        <w:tc>
          <w:tcPr>
            <w:tcW w:w="2714" w:type="dxa"/>
            <w:vAlign w:val="center"/>
          </w:tcPr>
          <w:p w14:paraId="1E7458A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7079D8E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0D82244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10D07C18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555A7706" w14:textId="72682FF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kadra</w:t>
            </w:r>
          </w:p>
        </w:tc>
        <w:tc>
          <w:tcPr>
            <w:tcW w:w="6108" w:type="dxa"/>
            <w:vAlign w:val="center"/>
          </w:tcPr>
          <w:p w14:paraId="0A94FD92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7170DB53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2935651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0073B199" w14:textId="284B3978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VODJA NADZORA</w:t>
            </w:r>
          </w:p>
        </w:tc>
      </w:tr>
      <w:tr w:rsidR="004F303D" w:rsidRPr="00237E81" w14:paraId="7AEEF348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119AE77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7EAE2C8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1EA62058" w14:textId="77777777" w:rsidTr="004F303D">
        <w:trPr>
          <w:trHeight w:val="551"/>
        </w:trPr>
        <w:tc>
          <w:tcPr>
            <w:tcW w:w="2714" w:type="dxa"/>
            <w:vAlign w:val="center"/>
          </w:tcPr>
          <w:p w14:paraId="3BF812DC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6F8459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6D923FCA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61180A96" w14:textId="77777777" w:rsidTr="00A92D25">
        <w:trPr>
          <w:trHeight w:val="3662"/>
        </w:trPr>
        <w:tc>
          <w:tcPr>
            <w:tcW w:w="2714" w:type="dxa"/>
            <w:vAlign w:val="center"/>
          </w:tcPr>
          <w:p w14:paraId="6633A27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65EC888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183F90C6" w14:textId="5F6DFF67" w:rsidR="004F303D" w:rsidRDefault="004F303D" w:rsidP="004F303D">
            <w:pPr>
              <w:pStyle w:val="Odstavekseznama"/>
              <w:spacing w:line="276" w:lineRule="auto"/>
              <w:ind w:left="0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 xml:space="preserve">Izvajanje funkcije vodje nadzora </w:t>
            </w:r>
            <w:r w:rsidRPr="004F303D">
              <w:rPr>
                <w:rFonts w:ascii="Century Gothic" w:eastAsiaTheme="minorEastAsia" w:hAnsi="Century Gothic"/>
              </w:rPr>
              <w:t>nad gradnjo novega objekta s skupno bruto tlorisno površino vsaj 3.000 m2 po standardu SIST ISO 9836, ki se po klasifikaciji CC-SI uvršča med eno od naslednjih kvalifikacij: 11220, 1130, 12111, 122, 126.</w:t>
            </w:r>
          </w:p>
          <w:p w14:paraId="0F233FFE" w14:textId="77777777" w:rsid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  <w:p w14:paraId="1C4368CC" w14:textId="3C247906" w:rsidR="004F303D" w:rsidRPr="004F303D" w:rsidRDefault="004F303D" w:rsidP="004F303D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</w:t>
            </w:r>
            <w:r>
              <w:rPr>
                <w:rFonts w:ascii="Century Gothic" w:eastAsiaTheme="minorEastAsia" w:hAnsi="Century Gothic"/>
              </w:rPr>
              <w:t>E</w:t>
            </w:r>
          </w:p>
        </w:tc>
      </w:tr>
      <w:tr w:rsidR="004F303D" w:rsidRPr="00237E81" w14:paraId="593FD5DF" w14:textId="77777777" w:rsidTr="004F303D">
        <w:trPr>
          <w:trHeight w:val="1268"/>
        </w:trPr>
        <w:tc>
          <w:tcPr>
            <w:tcW w:w="2714" w:type="dxa"/>
            <w:vAlign w:val="center"/>
          </w:tcPr>
          <w:p w14:paraId="0081CC47" w14:textId="328E3D91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sz w:val="20"/>
                <w:szCs w:val="20"/>
              </w:rPr>
              <w:t>DATUM DOKONČANJA (pridobitev pravnomočnega uporabnega dovoljenja)</w:t>
            </w:r>
          </w:p>
        </w:tc>
        <w:tc>
          <w:tcPr>
            <w:tcW w:w="6108" w:type="dxa"/>
            <w:vAlign w:val="center"/>
          </w:tcPr>
          <w:p w14:paraId="0E868242" w14:textId="77777777" w:rsid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4F303D" w:rsidRPr="00237E81" w14:paraId="5ADAA681" w14:textId="77777777" w:rsidTr="00A92D25">
        <w:trPr>
          <w:trHeight w:val="985"/>
        </w:trPr>
        <w:tc>
          <w:tcPr>
            <w:tcW w:w="2714" w:type="dxa"/>
            <w:vAlign w:val="center"/>
          </w:tcPr>
          <w:p w14:paraId="725B0A5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9A86A0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3CF8277F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170FF94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F303D" w:rsidRPr="00237E81" w14:paraId="7A800409" w14:textId="77777777" w:rsidTr="00A92D25">
        <w:trPr>
          <w:trHeight w:val="1897"/>
        </w:trPr>
        <w:tc>
          <w:tcPr>
            <w:tcW w:w="2714" w:type="dxa"/>
            <w:vAlign w:val="center"/>
          </w:tcPr>
          <w:p w14:paraId="113285EC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5A48672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26AA3AC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6B9CD40E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1C27BD4A" w14:textId="77777777" w:rsidR="004F303D" w:rsidRDefault="004F303D" w:rsidP="004F303D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5B6C88A3" w14:textId="0BA8CC73" w:rsidR="004F303D" w:rsidRPr="00237E81" w:rsidRDefault="004F303D" w:rsidP="004F303D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lastRenderedPageBreak/>
        <w:t xml:space="preserve">referenčni posli imenovanega kadra – </w:t>
      </w:r>
      <w:r w:rsidRPr="004F303D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>nadzornik nad elektro instalacijskimi deli in opremo</w:t>
      </w:r>
    </w:p>
    <w:p w14:paraId="6DC2C00F" w14:textId="77777777" w:rsidR="004F303D" w:rsidRPr="00237E81" w:rsidRDefault="004F303D" w:rsidP="004F30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F303D" w:rsidRPr="00237E81" w14:paraId="18593DC8" w14:textId="77777777" w:rsidTr="00A92D25">
        <w:trPr>
          <w:trHeight w:val="721"/>
        </w:trPr>
        <w:tc>
          <w:tcPr>
            <w:tcW w:w="2714" w:type="dxa"/>
            <w:vAlign w:val="center"/>
          </w:tcPr>
          <w:p w14:paraId="634F006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68CF3A1F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0F594C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7980DDE5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32A3F102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kadra</w:t>
            </w:r>
          </w:p>
        </w:tc>
        <w:tc>
          <w:tcPr>
            <w:tcW w:w="6108" w:type="dxa"/>
            <w:vAlign w:val="center"/>
          </w:tcPr>
          <w:p w14:paraId="56619AEA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434276AD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5FCD80B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69CEF2B8" w14:textId="19206C6B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nadzornik nad elektroinštalacijskimi deli</w:t>
            </w:r>
          </w:p>
        </w:tc>
      </w:tr>
      <w:tr w:rsidR="004F303D" w:rsidRPr="00237E81" w14:paraId="20B86B9A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67CFB20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25ED6E9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68C6B8ED" w14:textId="77777777" w:rsidTr="00A92D25">
        <w:trPr>
          <w:trHeight w:val="551"/>
        </w:trPr>
        <w:tc>
          <w:tcPr>
            <w:tcW w:w="2714" w:type="dxa"/>
            <w:vAlign w:val="center"/>
          </w:tcPr>
          <w:p w14:paraId="5E04B72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75F2521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6C433149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4FFB8239" w14:textId="77777777" w:rsidTr="00A92D25">
        <w:trPr>
          <w:trHeight w:val="3662"/>
        </w:trPr>
        <w:tc>
          <w:tcPr>
            <w:tcW w:w="2714" w:type="dxa"/>
            <w:vAlign w:val="center"/>
          </w:tcPr>
          <w:p w14:paraId="2AB13C3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6C607EFE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67A11A65" w14:textId="30ECBB72" w:rsidR="004F303D" w:rsidRPr="004F303D" w:rsidRDefault="004F303D" w:rsidP="004F303D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4F303D">
              <w:rPr>
                <w:rFonts w:ascii="Century Gothic" w:eastAsiaTheme="minorEastAsia" w:hAnsi="Century Gothic"/>
              </w:rPr>
              <w:t xml:space="preserve">Izvajanje funkcije nadzora nad elektroinštalacijskimi deli pri nad gradnji novega objekta s skupno bruto tlorisno površino vsaj 3.000 m2 po standardu SIST ISO 9836, ki se po klasifikaciji CC-SI uvršča med eno od naslednjih kvalifikacij: 11220, 1130, 12111, 122, 126. </w:t>
            </w:r>
          </w:p>
          <w:p w14:paraId="2A7E7281" w14:textId="77777777" w:rsidR="004F303D" w:rsidRP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NE</w:t>
            </w:r>
          </w:p>
        </w:tc>
      </w:tr>
      <w:tr w:rsidR="004F303D" w:rsidRPr="00237E81" w14:paraId="6451DA5C" w14:textId="77777777" w:rsidTr="00A92D25">
        <w:trPr>
          <w:trHeight w:val="1268"/>
        </w:trPr>
        <w:tc>
          <w:tcPr>
            <w:tcW w:w="2714" w:type="dxa"/>
            <w:vAlign w:val="center"/>
          </w:tcPr>
          <w:p w14:paraId="7EBFA9DB" w14:textId="6C4D0B61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sz w:val="20"/>
                <w:szCs w:val="20"/>
              </w:rPr>
              <w:t xml:space="preserve">DATUM DOKONČANJA (pridobitev </w:t>
            </w:r>
            <w:r>
              <w:rPr>
                <w:rFonts w:ascii="Century Gothic" w:eastAsiaTheme="minorEastAsia" w:hAnsi="Century Gothic" w:cs="Arial"/>
                <w:sz w:val="20"/>
                <w:szCs w:val="20"/>
              </w:rPr>
              <w:t xml:space="preserve">pravnomočnega </w:t>
            </w:r>
            <w:r>
              <w:rPr>
                <w:rFonts w:ascii="Century Gothic" w:eastAsiaTheme="minorEastAsia" w:hAnsi="Century Gothic" w:cs="Arial"/>
                <w:sz w:val="20"/>
                <w:szCs w:val="20"/>
              </w:rPr>
              <w:t>uporabnega dovoljenja)</w:t>
            </w:r>
          </w:p>
        </w:tc>
        <w:tc>
          <w:tcPr>
            <w:tcW w:w="6108" w:type="dxa"/>
            <w:vAlign w:val="center"/>
          </w:tcPr>
          <w:p w14:paraId="19E43F01" w14:textId="77777777" w:rsid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4F303D" w:rsidRPr="00237E81" w14:paraId="223AA543" w14:textId="77777777" w:rsidTr="00A92D25">
        <w:trPr>
          <w:trHeight w:val="985"/>
        </w:trPr>
        <w:tc>
          <w:tcPr>
            <w:tcW w:w="2714" w:type="dxa"/>
            <w:vAlign w:val="center"/>
          </w:tcPr>
          <w:p w14:paraId="3332E2D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4234859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73F653B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4BF5729C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F303D" w:rsidRPr="00237E81" w14:paraId="067F135A" w14:textId="77777777" w:rsidTr="00A92D25">
        <w:trPr>
          <w:trHeight w:val="1897"/>
        </w:trPr>
        <w:tc>
          <w:tcPr>
            <w:tcW w:w="2714" w:type="dxa"/>
            <w:vAlign w:val="center"/>
          </w:tcPr>
          <w:p w14:paraId="3EE2C5F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CD191A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2ECCEC3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068DBC5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B9588A4" w14:textId="77777777" w:rsidR="004F303D" w:rsidRDefault="004F303D" w:rsidP="004F303D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010B098B" w14:textId="4EE3A4AB" w:rsidR="004F303D" w:rsidRPr="00237E81" w:rsidRDefault="004F303D" w:rsidP="004F303D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lastRenderedPageBreak/>
        <w:t xml:space="preserve">referenčni posli imenovanega kadra – </w:t>
      </w:r>
      <w:r w:rsidRPr="004F303D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 xml:space="preserve">nadzornik nad </w:t>
      </w:r>
      <w:r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>STROJNO</w:t>
      </w:r>
      <w:r w:rsidRPr="004F303D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 xml:space="preserve"> instalacijskimi deli in opremo</w:t>
      </w:r>
    </w:p>
    <w:p w14:paraId="1F79BAEB" w14:textId="77777777" w:rsidR="004F303D" w:rsidRPr="00237E81" w:rsidRDefault="004F303D" w:rsidP="004F30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F303D" w:rsidRPr="00237E81" w14:paraId="29AA9363" w14:textId="77777777" w:rsidTr="00A92D25">
        <w:trPr>
          <w:trHeight w:val="721"/>
        </w:trPr>
        <w:tc>
          <w:tcPr>
            <w:tcW w:w="2714" w:type="dxa"/>
            <w:vAlign w:val="center"/>
          </w:tcPr>
          <w:p w14:paraId="1C047D4D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7347AD3A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FCD7FBF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6730A0CE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0FE4FE02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kadra</w:t>
            </w:r>
          </w:p>
        </w:tc>
        <w:tc>
          <w:tcPr>
            <w:tcW w:w="6108" w:type="dxa"/>
            <w:vAlign w:val="center"/>
          </w:tcPr>
          <w:p w14:paraId="5EF1395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02FCD7B0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4F95EA82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455257BD" w14:textId="72EF5961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nadzornik nad 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strojno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inštalacijskimi deli</w:t>
            </w:r>
          </w:p>
        </w:tc>
      </w:tr>
      <w:tr w:rsidR="004F303D" w:rsidRPr="00237E81" w14:paraId="17DCE3E7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38EB2F3D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318008C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22593894" w14:textId="77777777" w:rsidTr="00A92D25">
        <w:trPr>
          <w:trHeight w:val="551"/>
        </w:trPr>
        <w:tc>
          <w:tcPr>
            <w:tcW w:w="2714" w:type="dxa"/>
            <w:vAlign w:val="center"/>
          </w:tcPr>
          <w:p w14:paraId="101FDE3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19C16B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4C20D35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7AD33B1C" w14:textId="77777777" w:rsidTr="00A92D25">
        <w:trPr>
          <w:trHeight w:val="3662"/>
        </w:trPr>
        <w:tc>
          <w:tcPr>
            <w:tcW w:w="2714" w:type="dxa"/>
            <w:vAlign w:val="center"/>
          </w:tcPr>
          <w:p w14:paraId="53DC5C8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47D6B44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12CF170F" w14:textId="193BF763" w:rsidR="004F303D" w:rsidRPr="004F303D" w:rsidRDefault="004F303D" w:rsidP="004F303D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4F303D">
              <w:rPr>
                <w:rFonts w:ascii="Century Gothic" w:eastAsiaTheme="minorEastAsia" w:hAnsi="Century Gothic"/>
              </w:rPr>
              <w:t xml:space="preserve">Izvajanje funkcije nadzora nad </w:t>
            </w:r>
            <w:proofErr w:type="spellStart"/>
            <w:r w:rsidRPr="00C32C22">
              <w:rPr>
                <w:rFonts w:ascii="Century Gothic" w:hAnsi="Century Gothic" w:cs="Arial"/>
                <w:bCs/>
                <w:szCs w:val="20"/>
              </w:rPr>
              <w:t>strojnoinštalacijskimi</w:t>
            </w:r>
            <w:proofErr w:type="spellEnd"/>
            <w:r w:rsidRPr="00C32C22">
              <w:rPr>
                <w:rFonts w:ascii="Century Gothic" w:hAnsi="Century Gothic" w:cs="Arial"/>
                <w:bCs/>
                <w:szCs w:val="20"/>
              </w:rPr>
              <w:t xml:space="preserve"> deli pri nad gradnji novega objekta s skupno bruto tlorisno površino vsaj 3.000 m2 po standardu SIST ISO 9836, ki se po klasifikaciji CC-SI uvršča med eno od naslednjih kvalifikacij: 11220, 1130, 12111, 122, 126.</w:t>
            </w:r>
          </w:p>
          <w:p w14:paraId="2DB45951" w14:textId="77777777" w:rsidR="004F303D" w:rsidRP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NE</w:t>
            </w:r>
          </w:p>
        </w:tc>
      </w:tr>
      <w:tr w:rsidR="004F303D" w:rsidRPr="00237E81" w14:paraId="57850825" w14:textId="77777777" w:rsidTr="00A92D25">
        <w:trPr>
          <w:trHeight w:val="1268"/>
        </w:trPr>
        <w:tc>
          <w:tcPr>
            <w:tcW w:w="2714" w:type="dxa"/>
            <w:vAlign w:val="center"/>
          </w:tcPr>
          <w:p w14:paraId="148F9457" w14:textId="01489E74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sz w:val="20"/>
                <w:szCs w:val="20"/>
              </w:rPr>
              <w:t xml:space="preserve">DATUM DOKONČANJA (pridobitev </w:t>
            </w:r>
            <w:r>
              <w:rPr>
                <w:rFonts w:ascii="Century Gothic" w:eastAsiaTheme="minorEastAsia" w:hAnsi="Century Gothic" w:cs="Arial"/>
                <w:sz w:val="20"/>
                <w:szCs w:val="20"/>
              </w:rPr>
              <w:t xml:space="preserve">pravnomočnega </w:t>
            </w:r>
            <w:r>
              <w:rPr>
                <w:rFonts w:ascii="Century Gothic" w:eastAsiaTheme="minorEastAsia" w:hAnsi="Century Gothic" w:cs="Arial"/>
                <w:sz w:val="20"/>
                <w:szCs w:val="20"/>
              </w:rPr>
              <w:t>uporabnega dovoljenja)</w:t>
            </w:r>
          </w:p>
        </w:tc>
        <w:tc>
          <w:tcPr>
            <w:tcW w:w="6108" w:type="dxa"/>
            <w:vAlign w:val="center"/>
          </w:tcPr>
          <w:p w14:paraId="633A881F" w14:textId="77777777" w:rsid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4F303D" w:rsidRPr="00237E81" w14:paraId="62F241D0" w14:textId="77777777" w:rsidTr="00A92D25">
        <w:trPr>
          <w:trHeight w:val="985"/>
        </w:trPr>
        <w:tc>
          <w:tcPr>
            <w:tcW w:w="2714" w:type="dxa"/>
            <w:vAlign w:val="center"/>
          </w:tcPr>
          <w:p w14:paraId="2596491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117E9C1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4136388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582372A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F303D" w:rsidRPr="00237E81" w14:paraId="41DA8E82" w14:textId="77777777" w:rsidTr="00A92D25">
        <w:trPr>
          <w:trHeight w:val="1897"/>
        </w:trPr>
        <w:tc>
          <w:tcPr>
            <w:tcW w:w="2714" w:type="dxa"/>
            <w:vAlign w:val="center"/>
          </w:tcPr>
          <w:p w14:paraId="02D3BDE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0290BA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1AFE8A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247BF10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72A7BD5D" w14:textId="77777777" w:rsidR="004F303D" w:rsidRDefault="004F303D" w:rsidP="004F303D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47059367" w14:textId="78DA0027" w:rsidR="004F303D" w:rsidRPr="004F303D" w:rsidRDefault="004F303D" w:rsidP="004F303D">
      <w:pPr>
        <w:spacing w:after="240"/>
        <w:rPr>
          <w:rFonts w:ascii="Century Gothic" w:hAnsi="Century Gothic" w:cs="Arial"/>
          <w:b/>
          <w:caps/>
          <w:sz w:val="18"/>
          <w:szCs w:val="18"/>
          <w:u w:val="single"/>
          <w:lang w:eastAsia="sl-SI"/>
        </w:rPr>
      </w:pPr>
      <w:r w:rsidRPr="004F303D">
        <w:rPr>
          <w:rFonts w:ascii="Century Gothic" w:hAnsi="Century Gothic" w:cs="Arial"/>
          <w:b/>
          <w:caps/>
          <w:sz w:val="18"/>
          <w:szCs w:val="18"/>
          <w:u w:val="single"/>
          <w:lang w:eastAsia="sl-SI"/>
        </w:rPr>
        <w:lastRenderedPageBreak/>
        <w:t xml:space="preserve">referenčni posli </w:t>
      </w:r>
      <w:r w:rsidRPr="004F303D">
        <w:rPr>
          <w:rFonts w:ascii="Century Gothic" w:hAnsi="Century Gothic" w:cs="Arial"/>
          <w:b/>
          <w:caps/>
          <w:sz w:val="18"/>
          <w:szCs w:val="18"/>
          <w:u w:val="single"/>
          <w:lang w:eastAsia="sl-SI"/>
        </w:rPr>
        <w:t>- merila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F303D" w:rsidRPr="004F303D" w14:paraId="5A6518D1" w14:textId="77777777" w:rsidTr="00A92D25">
        <w:trPr>
          <w:trHeight w:val="721"/>
        </w:trPr>
        <w:tc>
          <w:tcPr>
            <w:tcW w:w="2714" w:type="dxa"/>
            <w:vAlign w:val="center"/>
          </w:tcPr>
          <w:p w14:paraId="37B2A7C6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IZVAJALEC </w:t>
            </w:r>
          </w:p>
          <w:p w14:paraId="5BDB3770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03EA9BBB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358C0A0F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7375F97E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ime, priimek kadra</w:t>
            </w:r>
          </w:p>
        </w:tc>
        <w:tc>
          <w:tcPr>
            <w:tcW w:w="6108" w:type="dxa"/>
            <w:vAlign w:val="center"/>
          </w:tcPr>
          <w:p w14:paraId="0FF14260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6BD38C53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586AA93B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0EEB16BA" w14:textId="5E44C32A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07BF93EF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2DBB332E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1A73C43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5CCF8A6C" w14:textId="77777777" w:rsidTr="00A92D25">
        <w:trPr>
          <w:trHeight w:val="551"/>
        </w:trPr>
        <w:tc>
          <w:tcPr>
            <w:tcW w:w="2714" w:type="dxa"/>
            <w:vAlign w:val="center"/>
          </w:tcPr>
          <w:p w14:paraId="5B9AF723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2D0BC2B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6F785B99" w14:textId="77777777" w:rsidTr="00A92D25">
        <w:trPr>
          <w:trHeight w:val="3662"/>
        </w:trPr>
        <w:tc>
          <w:tcPr>
            <w:tcW w:w="2714" w:type="dxa"/>
            <w:vAlign w:val="center"/>
          </w:tcPr>
          <w:p w14:paraId="20FE320B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OPIS REFERENČNEGA POSLA</w:t>
            </w:r>
          </w:p>
          <w:p w14:paraId="52D29D8C" w14:textId="0F000AC9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</w:p>
        </w:tc>
        <w:tc>
          <w:tcPr>
            <w:tcW w:w="6108" w:type="dxa"/>
            <w:vAlign w:val="center"/>
          </w:tcPr>
          <w:p w14:paraId="69B41BBA" w14:textId="77777777" w:rsidR="004F303D" w:rsidRPr="004F303D" w:rsidRDefault="004F303D" w:rsidP="004F303D">
            <w:pPr>
              <w:pStyle w:val="Odstavekseznama"/>
              <w:spacing w:line="276" w:lineRule="auto"/>
              <w:ind w:left="0"/>
              <w:jc w:val="both"/>
              <w:rPr>
                <w:rFonts w:ascii="Century Gothic" w:eastAsiaTheme="minorEastAsia" w:hAnsi="Century Gothic"/>
                <w:sz w:val="16"/>
                <w:szCs w:val="16"/>
              </w:rPr>
            </w:pPr>
            <w:r w:rsidRPr="004F303D">
              <w:rPr>
                <w:rFonts w:ascii="Century Gothic" w:eastAsiaTheme="minorEastAsia" w:hAnsi="Century Gothic"/>
                <w:sz w:val="16"/>
                <w:szCs w:val="16"/>
              </w:rPr>
              <w:t>Izvajanje funkcije vodje nadzora nad gradnjo novega objekta s skupno bruto tlorisno površino vsaj 3.000 m2 po standardu SIST ISO 9836, ki se po klasifikaciji CC-SI uvršča med eno od naslednjih kvalifikacij: 11220, 1130, 12111, 122, 126.</w:t>
            </w:r>
          </w:p>
          <w:p w14:paraId="2339AD57" w14:textId="77777777" w:rsidR="004F303D" w:rsidRPr="004F303D" w:rsidRDefault="004F303D" w:rsidP="004F303D">
            <w:pPr>
              <w:spacing w:line="276" w:lineRule="auto"/>
              <w:jc w:val="center"/>
              <w:rPr>
                <w:rFonts w:ascii="Century Gothic" w:eastAsiaTheme="minorEastAsia" w:hAnsi="Century Gothic"/>
                <w:sz w:val="16"/>
                <w:szCs w:val="16"/>
              </w:rPr>
            </w:pPr>
            <w:r w:rsidRPr="004F303D">
              <w:rPr>
                <w:rFonts w:ascii="Century Gothic" w:eastAsiaTheme="minorEastAsia" w:hAnsi="Century Gothic"/>
                <w:sz w:val="16"/>
                <w:szCs w:val="16"/>
              </w:rPr>
              <w:t>DA / NE</w:t>
            </w:r>
          </w:p>
          <w:p w14:paraId="76BBA417" w14:textId="77777777" w:rsidR="004F303D" w:rsidRPr="004F303D" w:rsidRDefault="004F303D" w:rsidP="004F303D">
            <w:pPr>
              <w:spacing w:line="276" w:lineRule="auto"/>
              <w:jc w:val="both"/>
              <w:rPr>
                <w:rFonts w:ascii="Century Gothic" w:eastAsiaTheme="minorEastAsia" w:hAnsi="Century Gothic"/>
                <w:sz w:val="16"/>
                <w:szCs w:val="16"/>
              </w:rPr>
            </w:pPr>
            <w:r w:rsidRPr="004F303D">
              <w:rPr>
                <w:rFonts w:ascii="Century Gothic" w:eastAsiaTheme="minorEastAsia" w:hAnsi="Century Gothic"/>
                <w:sz w:val="16"/>
                <w:szCs w:val="16"/>
              </w:rPr>
              <w:t xml:space="preserve">Izvajanje funkcije nadzora nad elektroinštalacijskimi deli pri nad gradnji novega objekta s skupno bruto tlorisno površino vsaj 3.000 m2 po standardu SIST ISO 9836, ki se po klasifikaciji CC-SI uvršča med eno od naslednjih kvalifikacij: 11220, 1130, 12111, 122, 126. </w:t>
            </w:r>
          </w:p>
          <w:p w14:paraId="1792FD1F" w14:textId="77777777" w:rsidR="004F303D" w:rsidRPr="004F303D" w:rsidRDefault="004F303D" w:rsidP="004F303D">
            <w:pPr>
              <w:spacing w:line="276" w:lineRule="auto"/>
              <w:jc w:val="center"/>
              <w:rPr>
                <w:rFonts w:ascii="Century Gothic" w:eastAsiaTheme="minorEastAsia" w:hAnsi="Century Gothic"/>
                <w:sz w:val="16"/>
                <w:szCs w:val="16"/>
              </w:rPr>
            </w:pPr>
            <w:r w:rsidRPr="004F303D">
              <w:rPr>
                <w:rFonts w:ascii="Century Gothic" w:eastAsiaTheme="minorEastAsia" w:hAnsi="Century Gothic"/>
                <w:sz w:val="16"/>
                <w:szCs w:val="16"/>
              </w:rPr>
              <w:t>DA / NE</w:t>
            </w:r>
          </w:p>
          <w:p w14:paraId="4D2807CC" w14:textId="77777777" w:rsidR="004F303D" w:rsidRPr="004F303D" w:rsidRDefault="004F303D" w:rsidP="004F303D">
            <w:pPr>
              <w:spacing w:line="276" w:lineRule="auto"/>
              <w:jc w:val="both"/>
              <w:rPr>
                <w:rFonts w:ascii="Century Gothic" w:eastAsiaTheme="minorEastAsia" w:hAnsi="Century Gothic"/>
                <w:sz w:val="16"/>
                <w:szCs w:val="16"/>
              </w:rPr>
            </w:pPr>
            <w:r w:rsidRPr="004F303D">
              <w:rPr>
                <w:rFonts w:ascii="Century Gothic" w:eastAsiaTheme="minorEastAsia" w:hAnsi="Century Gothic"/>
                <w:sz w:val="16"/>
                <w:szCs w:val="16"/>
              </w:rPr>
              <w:t xml:space="preserve">Izvajanje funkcije nadzora nad </w:t>
            </w:r>
            <w:proofErr w:type="spellStart"/>
            <w:r w:rsidRPr="004F303D">
              <w:rPr>
                <w:rFonts w:ascii="Century Gothic" w:hAnsi="Century Gothic" w:cs="Arial"/>
                <w:bCs/>
                <w:sz w:val="16"/>
                <w:szCs w:val="16"/>
              </w:rPr>
              <w:t>strojnoinštalacijskimi</w:t>
            </w:r>
            <w:proofErr w:type="spellEnd"/>
            <w:r w:rsidRPr="004F303D">
              <w:rPr>
                <w:rFonts w:ascii="Century Gothic" w:hAnsi="Century Gothic" w:cs="Arial"/>
                <w:bCs/>
                <w:sz w:val="16"/>
                <w:szCs w:val="16"/>
              </w:rPr>
              <w:t xml:space="preserve"> deli pri nad gradnji novega objekta s skupno bruto tlorisno površino vsaj 3.000 m2 po standardu SIST ISO 9836, ki se po klasifikaciji CC-SI uvršča med eno od naslednjih kvalifikacij: 11220, 1130, 12111, 122, 126.</w:t>
            </w:r>
          </w:p>
          <w:p w14:paraId="242D0DD5" w14:textId="13C004BD" w:rsidR="004F303D" w:rsidRPr="004F303D" w:rsidRDefault="004F303D" w:rsidP="004F303D">
            <w:pPr>
              <w:pStyle w:val="Odstavekseznama"/>
              <w:spacing w:line="276" w:lineRule="auto"/>
              <w:ind w:left="1364"/>
              <w:jc w:val="center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/>
                <w:sz w:val="16"/>
                <w:szCs w:val="16"/>
              </w:rPr>
              <w:t>DA / NE</w:t>
            </w:r>
          </w:p>
        </w:tc>
      </w:tr>
      <w:tr w:rsidR="004F303D" w:rsidRPr="004F303D" w14:paraId="5A92B517" w14:textId="77777777" w:rsidTr="00A92D25">
        <w:trPr>
          <w:trHeight w:val="1268"/>
        </w:trPr>
        <w:tc>
          <w:tcPr>
            <w:tcW w:w="2714" w:type="dxa"/>
            <w:vAlign w:val="center"/>
          </w:tcPr>
          <w:p w14:paraId="775EF7C3" w14:textId="51C7F48C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DATUM DOKONČANJA</w:t>
            </w:r>
            <w:r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(pridobitev pravnomočnega uporabnega dovoljenja)</w:t>
            </w:r>
          </w:p>
        </w:tc>
        <w:tc>
          <w:tcPr>
            <w:tcW w:w="6108" w:type="dxa"/>
            <w:vAlign w:val="center"/>
          </w:tcPr>
          <w:p w14:paraId="1153E55C" w14:textId="77777777" w:rsidR="004F303D" w:rsidRPr="004F303D" w:rsidRDefault="004F303D" w:rsidP="004F303D">
            <w:pPr>
              <w:spacing w:line="276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</w:tc>
      </w:tr>
      <w:tr w:rsidR="004F303D" w:rsidRPr="004F303D" w14:paraId="2D88F1F4" w14:textId="77777777" w:rsidTr="00A92D25">
        <w:trPr>
          <w:trHeight w:val="985"/>
        </w:trPr>
        <w:tc>
          <w:tcPr>
            <w:tcW w:w="2714" w:type="dxa"/>
            <w:vAlign w:val="center"/>
          </w:tcPr>
          <w:p w14:paraId="493A15D0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546399F6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0C166490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521C94E5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F303D" w:rsidRPr="004F303D" w14:paraId="1BB230A3" w14:textId="77777777" w:rsidTr="00A92D25">
        <w:trPr>
          <w:trHeight w:val="1897"/>
        </w:trPr>
        <w:tc>
          <w:tcPr>
            <w:tcW w:w="2714" w:type="dxa"/>
            <w:vAlign w:val="center"/>
          </w:tcPr>
          <w:p w14:paraId="79B6F288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7A8343E3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8D05EAB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0CCC7BB3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4DFF0BA0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sectPr w:rsidR="008F7264" w:rsidSect="004F303D">
      <w:headerReference w:type="default" r:id="rId7"/>
      <w:pgSz w:w="11906" w:h="16838"/>
      <w:pgMar w:top="993" w:right="1416" w:bottom="1417" w:left="1417" w:header="708" w:footer="708" w:gutter="0"/>
      <w:pgBorders w:zOrder="back" w:offsetFrom="page">
        <w:left w:val="single" w:sz="4" w:space="30" w:color="A5A5A5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17059" w14:textId="77777777" w:rsidR="00D1702C" w:rsidRDefault="00D1702C" w:rsidP="000B7A92">
      <w:pPr>
        <w:spacing w:after="0" w:line="240" w:lineRule="auto"/>
      </w:pPr>
      <w:r>
        <w:separator/>
      </w:r>
    </w:p>
  </w:endnote>
  <w:endnote w:type="continuationSeparator" w:id="0">
    <w:p w14:paraId="6FA22F59" w14:textId="77777777" w:rsidR="00D1702C" w:rsidRDefault="00D1702C" w:rsidP="000B7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FFBF6" w14:textId="77777777" w:rsidR="00D1702C" w:rsidRDefault="00D1702C" w:rsidP="000B7A92">
      <w:pPr>
        <w:spacing w:after="0" w:line="240" w:lineRule="auto"/>
      </w:pPr>
      <w:r>
        <w:separator/>
      </w:r>
    </w:p>
  </w:footnote>
  <w:footnote w:type="continuationSeparator" w:id="0">
    <w:p w14:paraId="0AA07101" w14:textId="77777777" w:rsidR="00D1702C" w:rsidRDefault="00D1702C" w:rsidP="000B7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1"/>
      <w:tblW w:w="10771" w:type="dxa"/>
      <w:tblInd w:w="46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6"/>
      <w:gridCol w:w="2226"/>
      <w:gridCol w:w="2179"/>
    </w:tblGrid>
    <w:tr w:rsidR="004970C8" w14:paraId="741EB892" w14:textId="77777777" w:rsidTr="00133AED">
      <w:tc>
        <w:tcPr>
          <w:tcW w:w="6366" w:type="dxa"/>
          <w:vAlign w:val="center"/>
        </w:tcPr>
        <w:p w14:paraId="34190BB5" w14:textId="460E8A6B" w:rsidR="0063278B" w:rsidRDefault="00133AED" w:rsidP="004970C8">
          <w:pPr>
            <w:pStyle w:val="Glava"/>
            <w:jc w:val="center"/>
            <w:rPr>
              <w:noProof/>
            </w:rPr>
          </w:pPr>
          <w:r>
            <w:rPr>
              <w:noProof/>
            </w:rPr>
            <w:t xml:space="preserve">     </w:t>
          </w:r>
        </w:p>
      </w:tc>
      <w:tc>
        <w:tcPr>
          <w:tcW w:w="2226" w:type="dxa"/>
          <w:vAlign w:val="center"/>
        </w:tcPr>
        <w:p w14:paraId="3FE2F1A0" w14:textId="32B4D965" w:rsidR="0063278B" w:rsidRDefault="0063278B" w:rsidP="004970C8">
          <w:pPr>
            <w:pStyle w:val="Glava"/>
            <w:jc w:val="center"/>
            <w:rPr>
              <w:noProof/>
            </w:rPr>
          </w:pPr>
        </w:p>
      </w:tc>
      <w:tc>
        <w:tcPr>
          <w:tcW w:w="2179" w:type="dxa"/>
          <w:vAlign w:val="center"/>
        </w:tcPr>
        <w:p w14:paraId="005C686C" w14:textId="642A1F89" w:rsidR="0063278B" w:rsidRDefault="0063278B" w:rsidP="004970C8">
          <w:pPr>
            <w:pStyle w:val="Glava"/>
            <w:ind w:left="993"/>
            <w:jc w:val="center"/>
            <w:rPr>
              <w:noProof/>
            </w:rPr>
          </w:pPr>
        </w:p>
      </w:tc>
    </w:tr>
  </w:tbl>
  <w:p w14:paraId="599BA1DD" w14:textId="4DDA6352" w:rsidR="0063278B" w:rsidRPr="0027626D" w:rsidRDefault="0063278B" w:rsidP="00B736E7">
    <w:pPr>
      <w:pStyle w:val="NASLOV40ptGRAY"/>
      <w:spacing w:after="0"/>
      <w:rPr>
        <w:rFonts w:ascii="Century Gothic" w:hAnsi="Century Gothic"/>
        <w:color w:val="9BBB59"/>
        <w:sz w:val="20"/>
        <w:szCs w:val="24"/>
      </w:rPr>
    </w:pPr>
  </w:p>
  <w:p w14:paraId="429D8802" w14:textId="77777777" w:rsidR="0063278B" w:rsidRPr="0027626D" w:rsidRDefault="00000000" w:rsidP="006538C7">
    <w:pPr>
      <w:pStyle w:val="NASLOV40ptGRAY"/>
      <w:spacing w:after="0"/>
      <w:jc w:val="right"/>
      <w:rPr>
        <w:color w:val="9BBB59"/>
      </w:rPr>
    </w:pPr>
    <w:r w:rsidRPr="0027626D">
      <w:rPr>
        <w:rFonts w:ascii="Century Gothic" w:hAnsi="Century Gothic"/>
        <w:color w:val="9BBB59"/>
        <w:sz w:val="20"/>
        <w:szCs w:val="24"/>
      </w:rPr>
      <w:t>OBR-kadri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6D"/>
    <w:rsid w:val="00034056"/>
    <w:rsid w:val="00056D26"/>
    <w:rsid w:val="00064239"/>
    <w:rsid w:val="00091327"/>
    <w:rsid w:val="000B7A92"/>
    <w:rsid w:val="00133AED"/>
    <w:rsid w:val="00154096"/>
    <w:rsid w:val="001C2159"/>
    <w:rsid w:val="0027626D"/>
    <w:rsid w:val="0029167D"/>
    <w:rsid w:val="003D1754"/>
    <w:rsid w:val="004F1545"/>
    <w:rsid w:val="004F303D"/>
    <w:rsid w:val="00531A7E"/>
    <w:rsid w:val="005413B0"/>
    <w:rsid w:val="005437E3"/>
    <w:rsid w:val="00546830"/>
    <w:rsid w:val="00585BE7"/>
    <w:rsid w:val="00593131"/>
    <w:rsid w:val="00595E54"/>
    <w:rsid w:val="0063278B"/>
    <w:rsid w:val="006805C7"/>
    <w:rsid w:val="006E4A45"/>
    <w:rsid w:val="007755CE"/>
    <w:rsid w:val="00834A07"/>
    <w:rsid w:val="00864601"/>
    <w:rsid w:val="008D623B"/>
    <w:rsid w:val="008F7264"/>
    <w:rsid w:val="00950178"/>
    <w:rsid w:val="009A52BE"/>
    <w:rsid w:val="009B5E46"/>
    <w:rsid w:val="00B16AB3"/>
    <w:rsid w:val="00B508FF"/>
    <w:rsid w:val="00B736E7"/>
    <w:rsid w:val="00C940CB"/>
    <w:rsid w:val="00CA32A4"/>
    <w:rsid w:val="00CB35E5"/>
    <w:rsid w:val="00CF2E9A"/>
    <w:rsid w:val="00D1702C"/>
    <w:rsid w:val="00DB62AC"/>
    <w:rsid w:val="00DF275C"/>
    <w:rsid w:val="00E4419D"/>
    <w:rsid w:val="00E83170"/>
    <w:rsid w:val="00EB675E"/>
    <w:rsid w:val="00F202EA"/>
    <w:rsid w:val="00F56FE9"/>
    <w:rsid w:val="00F817E1"/>
    <w:rsid w:val="00F9042E"/>
    <w:rsid w:val="00FC10FD"/>
    <w:rsid w:val="00FF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14B9"/>
  <w15:chartTrackingRefBased/>
  <w15:docId w15:val="{C514D05D-2728-4DCB-BF2C-EC694C82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76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7626D"/>
  </w:style>
  <w:style w:type="paragraph" w:customStyle="1" w:styleId="NASLOV40ptGRAY">
    <w:name w:val="NASLOV_40pt_GRAY"/>
    <w:uiPriority w:val="99"/>
    <w:qFormat/>
    <w:rsid w:val="0027626D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2762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276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0B7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7A92"/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B16AB3"/>
    <w:pPr>
      <w:ind w:left="720"/>
      <w:contextualSpacing/>
    </w:pPr>
  </w:style>
  <w:style w:type="paragraph" w:customStyle="1" w:styleId="PODNASLOV">
    <w:name w:val="PODNASLOV"/>
    <w:basedOn w:val="Navaden"/>
    <w:qFormat/>
    <w:rsid w:val="004F303D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kern w:val="0"/>
      <w:sz w:val="28"/>
      <w:szCs w:val="28"/>
      <w:u w:val="single"/>
      <w:lang w:eastAsia="sl-SI"/>
      <w14:ligatures w14:val="none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4F3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Lara Valjavec</cp:lastModifiedBy>
  <cp:revision>2</cp:revision>
  <dcterms:created xsi:type="dcterms:W3CDTF">2026-01-19T10:26:00Z</dcterms:created>
  <dcterms:modified xsi:type="dcterms:W3CDTF">2026-01-19T10:26:00Z</dcterms:modified>
</cp:coreProperties>
</file>